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12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Mar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25</w:t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TEVALUATION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</w:t>
      </w:r>
      <w:bookmarkStart w:id="0" w:name="_GoBack"/>
      <w:bookmarkEnd w:id="0"/>
      <w:r>
        <w:rPr>
          <w:rFonts w:ascii="Verdana" w:hAnsi="Verdana" w:cs="Arial"/>
        </w:rPr>
        <w:t>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Cleanroom Chamber with Accessories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-000</w:t>
      </w:r>
      <w:r>
        <w:rPr>
          <w:rFonts w:hint="default" w:ascii="Verdana" w:hAnsi="Verdana" w:cs="Arial"/>
          <w:u w:val="single"/>
          <w:lang w:val="en-US"/>
        </w:rPr>
        <w:t>21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TS554614E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28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Jan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hrs 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28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Jan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EMC Tech Supplies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7F99813B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single"/>
        </w:rPr>
        <w:t xml:space="preserve"> N/A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</w:p>
    <w:p w14:paraId="5077A0F4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FD05800"/>
    <w:rsid w:val="13AC530B"/>
    <w:rsid w:val="17DA6C22"/>
    <w:rsid w:val="237D14BD"/>
    <w:rsid w:val="2DE46F92"/>
    <w:rsid w:val="4C385B41"/>
    <w:rsid w:val="54513CD6"/>
    <w:rsid w:val="6D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3</TotalTime>
  <ScaleCrop>false</ScaleCrop>
  <LinksUpToDate>false</LinksUpToDate>
  <CharactersWithSpaces>1032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2025-03-12T04:30:31Z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8E0C0ADBB27D4CDC9B95CA861C79AD65_12</vt:lpwstr>
  </property>
</Properties>
</file>